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FEFB25" w14:textId="73251987" w:rsidR="0046537B" w:rsidRDefault="326AB234" w:rsidP="326AB234">
      <w:pPr>
        <w:jc w:val="center"/>
        <w:rPr>
          <w:rFonts w:ascii="SimSun-ExtB" w:eastAsia="SimSun-ExtB" w:hAnsi="SimSun-ExtB" w:cs="SimSun-ExtB"/>
          <w:sz w:val="40"/>
          <w:szCs w:val="40"/>
          <w:u w:val="single"/>
        </w:rPr>
      </w:pPr>
      <w:r w:rsidRPr="326AB234">
        <w:rPr>
          <w:rFonts w:ascii="SimSun-ExtB" w:eastAsia="SimSun-ExtB" w:hAnsi="SimSun-ExtB" w:cs="SimSun-ExtB"/>
          <w:sz w:val="40"/>
          <w:szCs w:val="40"/>
          <w:u w:val="single"/>
        </w:rPr>
        <w:t>L’Atlantide</w:t>
      </w:r>
    </w:p>
    <w:p w14:paraId="4E90E003" w14:textId="6D6E50CD" w:rsidR="326AB234" w:rsidRDefault="326AB234" w:rsidP="326AB234">
      <w:pPr>
        <w:jc w:val="center"/>
        <w:rPr>
          <w:rFonts w:ascii="SimSun-ExtB" w:eastAsia="SimSun-ExtB" w:hAnsi="SimSun-ExtB" w:cs="SimSun-ExtB"/>
          <w:sz w:val="40"/>
          <w:szCs w:val="40"/>
          <w:u w:val="single"/>
        </w:rPr>
      </w:pPr>
    </w:p>
    <w:p w14:paraId="3FD079F5" w14:textId="4B449945" w:rsidR="326AB234" w:rsidRDefault="326AB234" w:rsidP="326AB234">
      <w:pPr>
        <w:rPr>
          <w:rFonts w:ascii="SimSun-ExtB" w:eastAsia="SimSun-ExtB" w:hAnsi="SimSun-ExtB" w:cs="SimSun-ExtB"/>
          <w:sz w:val="40"/>
          <w:szCs w:val="40"/>
          <w:u w:val="single"/>
        </w:rPr>
      </w:pPr>
      <w:r w:rsidRPr="326AB234">
        <w:rPr>
          <w:rFonts w:ascii="SimSun-ExtB" w:eastAsia="SimSun-ExtB" w:hAnsi="SimSun-ExtB" w:cs="SimSun-ExtB"/>
          <w:sz w:val="24"/>
          <w:szCs w:val="24"/>
          <w:u w:val="single"/>
        </w:rPr>
        <w:t>Les déclinaisons</w:t>
      </w:r>
      <w:r w:rsidRPr="326AB234">
        <w:rPr>
          <w:rFonts w:ascii="SimSun-ExtB" w:eastAsia="SimSun-ExtB" w:hAnsi="SimSun-ExtB" w:cs="SimSun-ExtB"/>
          <w:sz w:val="24"/>
          <w:szCs w:val="24"/>
        </w:rPr>
        <w:t xml:space="preserve"> :</w:t>
      </w:r>
    </w:p>
    <w:p w14:paraId="09074548" w14:textId="546E89CB" w:rsidR="326AB234" w:rsidRDefault="326AB234" w:rsidP="326AB234">
      <w:pPr>
        <w:pStyle w:val="Paragraphedeliste"/>
        <w:numPr>
          <w:ilvl w:val="0"/>
          <w:numId w:val="4"/>
        </w:numPr>
        <w:rPr>
          <w:rFonts w:eastAsiaTheme="minorEastAsia"/>
          <w:sz w:val="24"/>
          <w:szCs w:val="24"/>
        </w:rPr>
      </w:pPr>
      <w:r w:rsidRPr="326AB234">
        <w:rPr>
          <w:rFonts w:eastAsiaTheme="minorEastAsia"/>
          <w:sz w:val="24"/>
          <w:szCs w:val="24"/>
          <w:highlight w:val="yellow"/>
        </w:rPr>
        <w:t>Dessin animé</w:t>
      </w:r>
      <w:r w:rsidRPr="326AB234">
        <w:rPr>
          <w:rFonts w:eastAsiaTheme="minorEastAsia"/>
          <w:sz w:val="24"/>
          <w:szCs w:val="24"/>
        </w:rPr>
        <w:t xml:space="preserve"> : Atlantide, l'empire perdu (Walt Disney, 2001)</w:t>
      </w:r>
    </w:p>
    <w:p w14:paraId="74522AA7" w14:textId="272BCC60" w:rsidR="326AB234" w:rsidRDefault="326AB234" w:rsidP="326AB234">
      <w:pPr>
        <w:ind w:left="360"/>
      </w:pPr>
      <w:r>
        <w:rPr>
          <w:noProof/>
        </w:rPr>
        <w:drawing>
          <wp:inline distT="0" distB="0" distL="0" distR="0" wp14:anchorId="10D17A5D" wp14:editId="6129C2AC">
            <wp:extent cx="1545728" cy="2317254"/>
            <wp:effectExtent l="0" t="0" r="0" b="0"/>
            <wp:docPr id="285105067" name="Image 285105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728" cy="231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6F44" w14:textId="7A8DDA8F" w:rsidR="326AB234" w:rsidRDefault="326AB234" w:rsidP="326AB234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326AB234">
        <w:rPr>
          <w:rFonts w:eastAsiaTheme="minorEastAsia"/>
          <w:sz w:val="24"/>
          <w:szCs w:val="24"/>
          <w:highlight w:val="yellow"/>
        </w:rPr>
        <w:t>Photos</w:t>
      </w:r>
      <w:r w:rsidRPr="326AB234">
        <w:rPr>
          <w:rFonts w:eastAsiaTheme="minorEastAsia"/>
          <w:sz w:val="24"/>
          <w:szCs w:val="24"/>
        </w:rPr>
        <w:t xml:space="preserve"> :</w:t>
      </w:r>
    </w:p>
    <w:p w14:paraId="734D6BEE" w14:textId="6BF19DA7" w:rsidR="326AB234" w:rsidRDefault="326AB234" w:rsidP="326AB234">
      <w:pPr>
        <w:ind w:left="360"/>
      </w:pPr>
      <w:r>
        <w:rPr>
          <w:noProof/>
        </w:rPr>
        <w:drawing>
          <wp:inline distT="0" distB="0" distL="0" distR="0" wp14:anchorId="0BB24C0A" wp14:editId="27BE6AEE">
            <wp:extent cx="2690712" cy="1510903"/>
            <wp:effectExtent l="0" t="0" r="0" b="0"/>
            <wp:docPr id="1558780989" name="Image 1558780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712" cy="151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29C2AC">
        <w:t xml:space="preserve"> </w:t>
      </w:r>
      <w:r>
        <w:rPr>
          <w:noProof/>
        </w:rPr>
        <w:drawing>
          <wp:inline distT="0" distB="0" distL="0" distR="0" wp14:anchorId="19DAB86E" wp14:editId="6C290269">
            <wp:extent cx="2590800" cy="1376362"/>
            <wp:effectExtent l="0" t="0" r="0" b="0"/>
            <wp:docPr id="528964149" name="Image 528964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E0AB" w14:textId="6BE606DD" w:rsidR="326AB234" w:rsidRDefault="326AB234" w:rsidP="326AB234">
      <w:pPr>
        <w:pStyle w:val="Paragraphedeliste"/>
        <w:numPr>
          <w:ilvl w:val="0"/>
          <w:numId w:val="3"/>
        </w:numPr>
        <w:rPr>
          <w:rFonts w:eastAsiaTheme="minorEastAsia"/>
        </w:rPr>
      </w:pPr>
      <w:r w:rsidRPr="326AB234">
        <w:rPr>
          <w:highlight w:val="yellow"/>
        </w:rPr>
        <w:t xml:space="preserve">Jeux-vidéo :  </w:t>
      </w:r>
      <w:r>
        <w:t xml:space="preserve">Assassin’s Creed </w:t>
      </w:r>
      <w:proofErr w:type="spellStart"/>
      <w:r>
        <w:t>Odyssey</w:t>
      </w:r>
      <w:proofErr w:type="spellEnd"/>
      <w:r>
        <w:t xml:space="preserve"> </w:t>
      </w:r>
    </w:p>
    <w:p w14:paraId="480123BD" w14:textId="383F1857" w:rsidR="326AB234" w:rsidRDefault="326AB234" w:rsidP="326AB234">
      <w:pPr>
        <w:ind w:left="360"/>
      </w:pPr>
      <w:r>
        <w:rPr>
          <w:noProof/>
        </w:rPr>
        <w:drawing>
          <wp:inline distT="0" distB="0" distL="0" distR="0" wp14:anchorId="54B0E5D3" wp14:editId="19A7BDAB">
            <wp:extent cx="3930839" cy="2210689"/>
            <wp:effectExtent l="0" t="0" r="0" b="0"/>
            <wp:docPr id="577967004" name="Image 57796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39" cy="22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8957" w14:textId="7076086D" w:rsidR="326AB234" w:rsidRDefault="326AB234" w:rsidP="326AB234">
      <w:pPr>
        <w:ind w:left="360"/>
      </w:pPr>
    </w:p>
    <w:p w14:paraId="5146C1BA" w14:textId="606C7CC2" w:rsidR="326AB234" w:rsidRDefault="326AB234" w:rsidP="326AB234">
      <w:pPr>
        <w:ind w:left="360"/>
      </w:pPr>
    </w:p>
    <w:p w14:paraId="4A04E10B" w14:textId="3C599CEF" w:rsidR="326AB234" w:rsidRDefault="326AB234" w:rsidP="326AB234">
      <w:pPr>
        <w:pStyle w:val="Paragraphedeliste"/>
        <w:numPr>
          <w:ilvl w:val="0"/>
          <w:numId w:val="2"/>
        </w:numPr>
        <w:rPr>
          <w:rFonts w:eastAsiaTheme="minorEastAsia"/>
        </w:rPr>
      </w:pPr>
      <w:r w:rsidRPr="326AB234">
        <w:rPr>
          <w:highlight w:val="yellow"/>
        </w:rPr>
        <w:t>Peintures</w:t>
      </w:r>
      <w:r>
        <w:t xml:space="preserve"> :   </w:t>
      </w:r>
      <w:hyperlink r:id="rId9">
        <w:r w:rsidRPr="326AB234">
          <w:rPr>
            <w:rStyle w:val="Lienhypertexte"/>
            <w:i/>
            <w:iCs/>
            <w:color w:val="0B0080"/>
            <w:sz w:val="18"/>
            <w:szCs w:val="18"/>
          </w:rPr>
          <w:t xml:space="preserve">Terror </w:t>
        </w:r>
        <w:proofErr w:type="spellStart"/>
        <w:r w:rsidRPr="326AB234">
          <w:rPr>
            <w:rStyle w:val="Lienhypertexte"/>
            <w:i/>
            <w:iCs/>
            <w:color w:val="0B0080"/>
            <w:sz w:val="18"/>
            <w:szCs w:val="18"/>
          </w:rPr>
          <w:t>Antiquus</w:t>
        </w:r>
        <w:proofErr w:type="spellEnd"/>
      </w:hyperlink>
      <w:r w:rsidRPr="326AB234">
        <w:rPr>
          <w:color w:val="202122"/>
          <w:sz w:val="18"/>
          <w:szCs w:val="18"/>
        </w:rPr>
        <w:t xml:space="preserve"> par </w:t>
      </w:r>
      <w:hyperlink r:id="rId10">
        <w:r w:rsidRPr="326AB234">
          <w:rPr>
            <w:rStyle w:val="Lienhypertexte"/>
            <w:color w:val="0B0080"/>
            <w:sz w:val="18"/>
            <w:szCs w:val="18"/>
          </w:rPr>
          <w:t xml:space="preserve">Léon </w:t>
        </w:r>
        <w:proofErr w:type="spellStart"/>
        <w:r w:rsidRPr="326AB234">
          <w:rPr>
            <w:rStyle w:val="Lienhypertexte"/>
            <w:color w:val="0B0080"/>
            <w:sz w:val="18"/>
            <w:szCs w:val="18"/>
          </w:rPr>
          <w:t>Bakst</w:t>
        </w:r>
        <w:proofErr w:type="spellEnd"/>
      </w:hyperlink>
      <w:r w:rsidRPr="326AB234">
        <w:rPr>
          <w:color w:val="202122"/>
          <w:sz w:val="18"/>
          <w:szCs w:val="18"/>
        </w:rPr>
        <w:t xml:space="preserve">, 1908, </w:t>
      </w:r>
      <w:hyperlink r:id="rId11">
        <w:r w:rsidRPr="326AB234">
          <w:rPr>
            <w:rStyle w:val="Lienhypertexte"/>
            <w:color w:val="0B0080"/>
            <w:sz w:val="18"/>
            <w:szCs w:val="18"/>
          </w:rPr>
          <w:t>Musée russe</w:t>
        </w:r>
      </w:hyperlink>
      <w:r w:rsidRPr="326AB234">
        <w:rPr>
          <w:color w:val="202122"/>
          <w:sz w:val="18"/>
          <w:szCs w:val="18"/>
        </w:rPr>
        <w:t xml:space="preserve">, </w:t>
      </w:r>
      <w:hyperlink r:id="rId12">
        <w:r w:rsidRPr="326AB234">
          <w:rPr>
            <w:rStyle w:val="Lienhypertexte"/>
            <w:color w:val="0B0080"/>
            <w:sz w:val="18"/>
            <w:szCs w:val="18"/>
          </w:rPr>
          <w:t>Saint-Pétersbourg</w:t>
        </w:r>
      </w:hyperlink>
    </w:p>
    <w:p w14:paraId="7ED53311" w14:textId="10C93475" w:rsidR="326AB234" w:rsidRDefault="326AB234" w:rsidP="326AB234">
      <w:pPr>
        <w:ind w:left="360"/>
      </w:pPr>
      <w:r>
        <w:rPr>
          <w:noProof/>
        </w:rPr>
        <w:drawing>
          <wp:inline distT="0" distB="0" distL="0" distR="0" wp14:anchorId="4F82069D" wp14:editId="1B714F7C">
            <wp:extent cx="3143250" cy="2914650"/>
            <wp:effectExtent l="0" t="0" r="0" b="0"/>
            <wp:docPr id="914779817" name="Image 914779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29C2AC">
        <w:t xml:space="preserve"> </w:t>
      </w:r>
    </w:p>
    <w:p w14:paraId="540B8500" w14:textId="47C467E8" w:rsidR="326AB234" w:rsidRDefault="326AB234" w:rsidP="326AB234">
      <w:pPr>
        <w:pStyle w:val="Paragraphedeliste"/>
        <w:numPr>
          <w:ilvl w:val="0"/>
          <w:numId w:val="1"/>
        </w:numPr>
        <w:rPr>
          <w:rFonts w:eastAsiaTheme="minorEastAsia"/>
        </w:rPr>
      </w:pPr>
      <w:proofErr w:type="spellStart"/>
      <w:r w:rsidRPr="326AB234">
        <w:rPr>
          <w:highlight w:val="yellow"/>
        </w:rPr>
        <w:t>Scuplture</w:t>
      </w:r>
      <w:proofErr w:type="spellEnd"/>
      <w:r>
        <w:t xml:space="preserve"> :  </w:t>
      </w:r>
      <w:r w:rsidRPr="326AB234">
        <w:rPr>
          <w:color w:val="111111"/>
          <w:sz w:val="21"/>
          <w:szCs w:val="21"/>
        </w:rPr>
        <w:t xml:space="preserve">Sculpture de Jason de </w:t>
      </w:r>
      <w:proofErr w:type="spellStart"/>
      <w:r w:rsidRPr="326AB234">
        <w:rPr>
          <w:color w:val="111111"/>
          <w:sz w:val="21"/>
          <w:szCs w:val="21"/>
        </w:rPr>
        <w:t>Caires</w:t>
      </w:r>
      <w:proofErr w:type="spellEnd"/>
      <w:r w:rsidRPr="326AB234">
        <w:rPr>
          <w:color w:val="111111"/>
          <w:sz w:val="21"/>
          <w:szCs w:val="21"/>
        </w:rPr>
        <w:t xml:space="preserve"> Taylor</w:t>
      </w:r>
    </w:p>
    <w:p w14:paraId="270BE499" w14:textId="25669E01" w:rsidR="326AB234" w:rsidRDefault="326AB234" w:rsidP="326AB234">
      <w:pPr>
        <w:ind w:left="360"/>
      </w:pPr>
      <w:r>
        <w:rPr>
          <w:noProof/>
        </w:rPr>
        <w:drawing>
          <wp:inline distT="0" distB="0" distL="0" distR="0" wp14:anchorId="2AD90AF8" wp14:editId="32D896D0">
            <wp:extent cx="4572000" cy="3038475"/>
            <wp:effectExtent l="0" t="0" r="0" b="0"/>
            <wp:docPr id="745912142" name="Image 74591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26AB23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D2357"/>
    <w:multiLevelType w:val="hybridMultilevel"/>
    <w:tmpl w:val="173CD4D0"/>
    <w:lvl w:ilvl="0" w:tplc="B8309B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28D6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880B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D626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DC7C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A4AA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76C1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C09D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E021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596F34"/>
    <w:multiLevelType w:val="hybridMultilevel"/>
    <w:tmpl w:val="DF6CC45C"/>
    <w:lvl w:ilvl="0" w:tplc="9272A0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478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7419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506A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A8A9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D068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563E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D611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864F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D95A45"/>
    <w:multiLevelType w:val="hybridMultilevel"/>
    <w:tmpl w:val="8C04FFA0"/>
    <w:lvl w:ilvl="0" w:tplc="32100C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F06A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A482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BA8A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DC93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9044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040C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6884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821D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934E53"/>
    <w:multiLevelType w:val="hybridMultilevel"/>
    <w:tmpl w:val="290AAC3E"/>
    <w:lvl w:ilvl="0" w:tplc="3B6ACA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EC66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428C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E291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3677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FC92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FA71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48D9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E0E3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A5B1BA1"/>
    <w:rsid w:val="0046537B"/>
    <w:rsid w:val="00EB3D98"/>
    <w:rsid w:val="2A6EAFED"/>
    <w:rsid w:val="326AB234"/>
    <w:rsid w:val="5A5B1BA1"/>
    <w:rsid w:val="6129C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6EAFED"/>
  <w15:chartTrackingRefBased/>
  <w15:docId w15:val="{0447E794-0B6C-42C2-B8B7-D1AA86650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fr.wikipedia.org/wiki/Saint-P%C3%A9tersbourg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fr.wikipedia.org/wiki/Mus%C3%A9e_russe" TargetMode="Externa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hyperlink" Target="https://fr.wikipedia.org/wiki/L%C3%A9on_Baks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fr.wikipedia.org/wiki/Terror_Antiquus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85</Words>
  <Characters>472</Characters>
  <Application>Microsoft Office Word</Application>
  <DocSecurity>0</DocSecurity>
  <Lines>3</Lines>
  <Paragraphs>1</Paragraphs>
  <ScaleCrop>false</ScaleCrop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Jey</dc:creator>
  <cp:keywords/>
  <dc:description/>
  <cp:lastModifiedBy>Julien Lay</cp:lastModifiedBy>
  <cp:revision>2</cp:revision>
  <dcterms:created xsi:type="dcterms:W3CDTF">2020-09-17T12:11:00Z</dcterms:created>
  <dcterms:modified xsi:type="dcterms:W3CDTF">2020-10-03T10:53:00Z</dcterms:modified>
</cp:coreProperties>
</file>